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0E" w:rsidRDefault="004713C7" w:rsidP="00081B5C">
      <w:pPr>
        <w:pStyle w:val="Default"/>
        <w:jc w:val="both"/>
        <w:rPr>
          <w:sz w:val="23"/>
          <w:szCs w:val="23"/>
          <w:highlight w:val="yellow"/>
        </w:rPr>
      </w:pPr>
      <w:r w:rsidRPr="008D6C8C">
        <w:rPr>
          <w:sz w:val="23"/>
          <w:szCs w:val="23"/>
        </w:rPr>
        <w:t>[</w:t>
      </w:r>
      <w:r w:rsidR="00B50D56" w:rsidRPr="008D6C8C">
        <w:rPr>
          <w:sz w:val="23"/>
          <w:szCs w:val="23"/>
          <w:highlight w:val="yellow"/>
        </w:rPr>
        <w:t>DATE</w:t>
      </w:r>
      <w:r w:rsidR="00E9620E">
        <w:rPr>
          <w:sz w:val="23"/>
          <w:szCs w:val="23"/>
          <w:highlight w:val="yellow"/>
        </w:rPr>
        <w:t>]</w:t>
      </w:r>
    </w:p>
    <w:p w:rsidR="00B50D56" w:rsidRPr="008D6C8C" w:rsidRDefault="00E9620E" w:rsidP="00081B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highlight w:val="yellow"/>
        </w:rPr>
        <w:t xml:space="preserve">[NAME AND </w:t>
      </w:r>
      <w:r w:rsidR="00B50D56" w:rsidRPr="008D6C8C">
        <w:rPr>
          <w:sz w:val="23"/>
          <w:szCs w:val="23"/>
          <w:highlight w:val="yellow"/>
        </w:rPr>
        <w:t xml:space="preserve">ADDRESS </w:t>
      </w:r>
      <w:r w:rsidRPr="00E9620E">
        <w:rPr>
          <w:sz w:val="23"/>
          <w:szCs w:val="23"/>
          <w:highlight w:val="yellow"/>
        </w:rPr>
        <w:t>OF FACILITY DIRECTOR</w:t>
      </w:r>
      <w:r w:rsidR="004713C7" w:rsidRPr="008D6C8C">
        <w:rPr>
          <w:sz w:val="23"/>
          <w:szCs w:val="23"/>
        </w:rPr>
        <w:t>]</w:t>
      </w:r>
    </w:p>
    <w:p w:rsidR="00E9620E" w:rsidRDefault="00E9620E" w:rsidP="00081B5C">
      <w:pPr>
        <w:pStyle w:val="Default"/>
        <w:jc w:val="both"/>
        <w:rPr>
          <w:b/>
          <w:bCs/>
          <w:sz w:val="23"/>
          <w:szCs w:val="23"/>
        </w:rPr>
      </w:pPr>
    </w:p>
    <w:p w:rsidR="00E9620E" w:rsidRDefault="0027442D" w:rsidP="00081B5C">
      <w:pPr>
        <w:pStyle w:val="Default"/>
        <w:jc w:val="both"/>
        <w:rPr>
          <w:b/>
          <w:bCs/>
          <w:sz w:val="23"/>
          <w:szCs w:val="23"/>
        </w:rPr>
      </w:pPr>
      <w:r w:rsidRPr="008D6C8C">
        <w:rPr>
          <w:b/>
          <w:bCs/>
          <w:sz w:val="23"/>
          <w:szCs w:val="23"/>
        </w:rPr>
        <w:t>RE:</w:t>
      </w:r>
      <w:r w:rsidRPr="008D6C8C">
        <w:rPr>
          <w:b/>
          <w:bCs/>
          <w:sz w:val="23"/>
          <w:szCs w:val="23"/>
        </w:rPr>
        <w:tab/>
      </w:r>
      <w:r w:rsidR="00E9620E" w:rsidRPr="00E9620E">
        <w:rPr>
          <w:b/>
          <w:bCs/>
          <w:sz w:val="23"/>
          <w:szCs w:val="23"/>
          <w:u w:val="single"/>
        </w:rPr>
        <w:t>Step 3 Local Grievance</w:t>
      </w:r>
      <w:r w:rsidR="00E9620E">
        <w:rPr>
          <w:b/>
          <w:bCs/>
          <w:sz w:val="23"/>
          <w:szCs w:val="23"/>
        </w:rPr>
        <w:t xml:space="preserve"> </w:t>
      </w:r>
    </w:p>
    <w:p w:rsidR="0027442D" w:rsidRPr="00E9620E" w:rsidRDefault="00E9620E" w:rsidP="00E9620E">
      <w:pPr>
        <w:pStyle w:val="Default"/>
        <w:ind w:firstLine="720"/>
        <w:jc w:val="both"/>
        <w:rPr>
          <w:b/>
          <w:bCs/>
          <w:sz w:val="23"/>
          <w:szCs w:val="23"/>
        </w:rPr>
      </w:pPr>
      <w:r w:rsidRPr="00E9620E">
        <w:rPr>
          <w:b/>
          <w:bCs/>
          <w:sz w:val="23"/>
          <w:szCs w:val="23"/>
        </w:rPr>
        <w:t>AFGE</w:t>
      </w:r>
      <w:r w:rsidR="00BD39A3">
        <w:rPr>
          <w:b/>
          <w:bCs/>
          <w:sz w:val="23"/>
          <w:szCs w:val="23"/>
        </w:rPr>
        <w:t>/</w:t>
      </w:r>
      <w:r w:rsidRPr="00E9620E">
        <w:rPr>
          <w:b/>
          <w:bCs/>
          <w:sz w:val="23"/>
          <w:szCs w:val="23"/>
        </w:rPr>
        <w:t>VA Settlement Agreement re: FMCS Case 141008-50100-A; NVAC NG-7/19/13</w:t>
      </w:r>
    </w:p>
    <w:p w:rsidR="00081B5C" w:rsidRPr="008D6C8C" w:rsidRDefault="00081B5C" w:rsidP="00081B5C">
      <w:pPr>
        <w:pStyle w:val="Default"/>
        <w:jc w:val="both"/>
        <w:rPr>
          <w:sz w:val="23"/>
          <w:szCs w:val="23"/>
        </w:rPr>
      </w:pPr>
    </w:p>
    <w:p w:rsidR="001C50FF" w:rsidRPr="008D6C8C" w:rsidRDefault="00081B5C" w:rsidP="00E9620E">
      <w:pPr>
        <w:pStyle w:val="Default"/>
        <w:jc w:val="both"/>
        <w:rPr>
          <w:sz w:val="23"/>
          <w:szCs w:val="23"/>
        </w:rPr>
      </w:pPr>
      <w:r w:rsidRPr="008D6C8C">
        <w:rPr>
          <w:sz w:val="23"/>
          <w:szCs w:val="23"/>
        </w:rPr>
        <w:t xml:space="preserve">To Whom It May Concern: </w:t>
      </w:r>
    </w:p>
    <w:p w:rsidR="0027442D" w:rsidRPr="008D6C8C" w:rsidRDefault="0027442D" w:rsidP="00081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50D56" w:rsidRPr="008D6C8C" w:rsidRDefault="0027442D" w:rsidP="00081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6C8C">
        <w:rPr>
          <w:rFonts w:ascii="Times New Roman" w:hAnsi="Times New Roman" w:cs="Times New Roman"/>
          <w:sz w:val="23"/>
          <w:szCs w:val="23"/>
        </w:rPr>
        <w:tab/>
        <w:t xml:space="preserve">On September 29, 2020, the VA and </w:t>
      </w:r>
      <w:r w:rsidR="00CE7D0F">
        <w:rPr>
          <w:rFonts w:ascii="Times New Roman" w:hAnsi="Times New Roman" w:cs="Times New Roman"/>
          <w:sz w:val="23"/>
          <w:szCs w:val="23"/>
        </w:rPr>
        <w:t>the AFGE National VA Council</w:t>
      </w:r>
      <w:r w:rsidRPr="008D6C8C">
        <w:rPr>
          <w:rFonts w:ascii="Times New Roman" w:hAnsi="Times New Roman" w:cs="Times New Roman"/>
          <w:sz w:val="23"/>
          <w:szCs w:val="23"/>
        </w:rPr>
        <w:t xml:space="preserve"> executed a Settlement Agreement (“Agreement”) in National Grievance – 7/19/13 (Quimby).  Under that Agreement, the VA must process claims for unpaid premium pay </w:t>
      </w:r>
      <w:r w:rsidR="00CE7D0F">
        <w:rPr>
          <w:rFonts w:ascii="Times New Roman" w:hAnsi="Times New Roman" w:cs="Times New Roman"/>
          <w:sz w:val="23"/>
          <w:szCs w:val="23"/>
        </w:rPr>
        <w:t>to</w:t>
      </w:r>
      <w:r w:rsidRPr="008D6C8C">
        <w:rPr>
          <w:rFonts w:ascii="Times New Roman" w:hAnsi="Times New Roman" w:cs="Times New Roman"/>
          <w:sz w:val="23"/>
          <w:szCs w:val="23"/>
        </w:rPr>
        <w:t xml:space="preserve"> </w:t>
      </w:r>
      <w:r w:rsidR="00165D2C">
        <w:rPr>
          <w:rFonts w:ascii="Times New Roman" w:hAnsi="Times New Roman" w:cs="Times New Roman"/>
          <w:sz w:val="23"/>
          <w:szCs w:val="23"/>
        </w:rPr>
        <w:t xml:space="preserve">eligible </w:t>
      </w:r>
      <w:r w:rsidRPr="008D6C8C">
        <w:rPr>
          <w:rFonts w:ascii="Times New Roman" w:hAnsi="Times New Roman" w:cs="Times New Roman"/>
          <w:sz w:val="23"/>
          <w:szCs w:val="23"/>
        </w:rPr>
        <w:t>hybrid Title 38 employees during periods of authorized</w:t>
      </w:r>
      <w:r w:rsidR="00CE7D0F">
        <w:rPr>
          <w:rFonts w:ascii="Times New Roman" w:hAnsi="Times New Roman" w:cs="Times New Roman"/>
          <w:sz w:val="23"/>
          <w:szCs w:val="23"/>
        </w:rPr>
        <w:t xml:space="preserve"> paid</w:t>
      </w:r>
      <w:r w:rsidRPr="008D6C8C">
        <w:rPr>
          <w:rFonts w:ascii="Times New Roman" w:hAnsi="Times New Roman" w:cs="Times New Roman"/>
          <w:sz w:val="23"/>
          <w:szCs w:val="23"/>
        </w:rPr>
        <w:t xml:space="preserve"> leave.  </w:t>
      </w:r>
      <w:r w:rsidR="00B50D56" w:rsidRPr="008D6C8C">
        <w:rPr>
          <w:rFonts w:ascii="Times New Roman" w:hAnsi="Times New Roman" w:cs="Times New Roman"/>
          <w:sz w:val="23"/>
          <w:szCs w:val="23"/>
        </w:rPr>
        <w:t xml:space="preserve">The claim period </w:t>
      </w:r>
      <w:r w:rsidR="00E9620E">
        <w:rPr>
          <w:rFonts w:ascii="Times New Roman" w:hAnsi="Times New Roman" w:cs="Times New Roman"/>
          <w:sz w:val="23"/>
          <w:szCs w:val="23"/>
        </w:rPr>
        <w:t>was</w:t>
      </w:r>
      <w:r w:rsidR="00B50D56" w:rsidRPr="008D6C8C">
        <w:rPr>
          <w:rFonts w:ascii="Times New Roman" w:hAnsi="Times New Roman" w:cs="Times New Roman"/>
          <w:sz w:val="23"/>
          <w:szCs w:val="23"/>
        </w:rPr>
        <w:t xml:space="preserve"> July 1, 2012 to September 29, 2020.  </w:t>
      </w:r>
      <w:r w:rsidRPr="008D6C8C">
        <w:rPr>
          <w:rFonts w:ascii="Times New Roman" w:hAnsi="Times New Roman" w:cs="Times New Roman"/>
          <w:sz w:val="23"/>
          <w:szCs w:val="23"/>
        </w:rPr>
        <w:t>Eligible positions include</w:t>
      </w:r>
      <w:r w:rsidR="00AB5427">
        <w:rPr>
          <w:rFonts w:ascii="Times New Roman" w:hAnsi="Times New Roman" w:cs="Times New Roman"/>
          <w:sz w:val="23"/>
          <w:szCs w:val="23"/>
        </w:rPr>
        <w:t>d</w:t>
      </w:r>
      <w:r w:rsidRPr="008D6C8C">
        <w:rPr>
          <w:rFonts w:ascii="Times New Roman" w:hAnsi="Times New Roman" w:cs="Times New Roman"/>
          <w:sz w:val="23"/>
          <w:szCs w:val="23"/>
        </w:rPr>
        <w:t xml:space="preserve"> both (1) hybrid Title 38 employees</w:t>
      </w:r>
      <w:r w:rsidRPr="008D6C8C">
        <w:rPr>
          <w:rStyle w:val="FootnoteReference"/>
          <w:rFonts w:ascii="Times New Roman" w:hAnsi="Times New Roman" w:cs="Times New Roman"/>
          <w:sz w:val="23"/>
          <w:szCs w:val="23"/>
        </w:rPr>
        <w:footnoteReference w:id="1"/>
      </w:r>
      <w:r w:rsidRPr="008D6C8C">
        <w:rPr>
          <w:rFonts w:ascii="Times New Roman" w:hAnsi="Times New Roman" w:cs="Times New Roman"/>
          <w:sz w:val="23"/>
          <w:szCs w:val="23"/>
        </w:rPr>
        <w:t xml:space="preserve"> and (2) “designated hybrid” Title 38 employees.</w:t>
      </w:r>
      <w:r w:rsidRPr="008D6C8C">
        <w:rPr>
          <w:rStyle w:val="FootnoteReference"/>
          <w:rFonts w:ascii="Times New Roman" w:hAnsi="Times New Roman" w:cs="Times New Roman"/>
          <w:sz w:val="23"/>
          <w:szCs w:val="23"/>
        </w:rPr>
        <w:footnoteReference w:id="2"/>
      </w:r>
      <w:r w:rsidRPr="008D6C8C">
        <w:rPr>
          <w:rFonts w:ascii="Times New Roman" w:hAnsi="Times New Roman" w:cs="Times New Roman"/>
          <w:sz w:val="23"/>
          <w:szCs w:val="23"/>
        </w:rPr>
        <w:t xml:space="preserve">  </w:t>
      </w:r>
      <w:r w:rsidR="008D6C8C" w:rsidRPr="008D6C8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50D56" w:rsidRPr="008D6C8C" w:rsidRDefault="00B50D56" w:rsidP="00081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D39A3" w:rsidRDefault="00B50D56" w:rsidP="00E962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6C8C">
        <w:rPr>
          <w:rFonts w:ascii="Times New Roman" w:hAnsi="Times New Roman" w:cs="Times New Roman"/>
          <w:sz w:val="23"/>
          <w:szCs w:val="23"/>
        </w:rPr>
        <w:tab/>
        <w:t>Under the Agreement, eligible e</w:t>
      </w:r>
      <w:r w:rsidR="0027442D" w:rsidRPr="008D6C8C">
        <w:rPr>
          <w:rFonts w:ascii="Times New Roman" w:hAnsi="Times New Roman" w:cs="Times New Roman"/>
          <w:sz w:val="23"/>
          <w:szCs w:val="23"/>
        </w:rPr>
        <w:t xml:space="preserve">mployees </w:t>
      </w:r>
      <w:r w:rsidR="00E9620E">
        <w:rPr>
          <w:rFonts w:ascii="Times New Roman" w:hAnsi="Times New Roman" w:cs="Times New Roman"/>
          <w:sz w:val="23"/>
          <w:szCs w:val="23"/>
        </w:rPr>
        <w:t xml:space="preserve">submitted </w:t>
      </w:r>
      <w:r w:rsidR="0027442D" w:rsidRPr="008D6C8C">
        <w:rPr>
          <w:rFonts w:ascii="Times New Roman" w:hAnsi="Times New Roman" w:cs="Times New Roman"/>
          <w:sz w:val="23"/>
          <w:szCs w:val="23"/>
        </w:rPr>
        <w:t xml:space="preserve">claims </w:t>
      </w:r>
      <w:r w:rsidR="00BD39A3">
        <w:rPr>
          <w:rFonts w:ascii="Times New Roman" w:hAnsi="Times New Roman" w:cs="Times New Roman"/>
          <w:sz w:val="23"/>
          <w:szCs w:val="23"/>
        </w:rPr>
        <w:t>to their Local Payroll Office</w:t>
      </w:r>
      <w:r w:rsidR="00E9620E">
        <w:rPr>
          <w:rFonts w:ascii="Times New Roman" w:hAnsi="Times New Roman" w:cs="Times New Roman"/>
          <w:sz w:val="23"/>
          <w:szCs w:val="23"/>
        </w:rPr>
        <w:t xml:space="preserve"> by completing the Claim Form and producing certain </w:t>
      </w:r>
      <w:r w:rsidR="00BD39A3">
        <w:rPr>
          <w:rFonts w:ascii="Times New Roman" w:hAnsi="Times New Roman" w:cs="Times New Roman"/>
          <w:sz w:val="23"/>
          <w:szCs w:val="23"/>
        </w:rPr>
        <w:t xml:space="preserve">required </w:t>
      </w:r>
      <w:r w:rsidR="00E9620E">
        <w:rPr>
          <w:rFonts w:ascii="Times New Roman" w:hAnsi="Times New Roman" w:cs="Times New Roman"/>
          <w:sz w:val="23"/>
          <w:szCs w:val="23"/>
        </w:rPr>
        <w:t xml:space="preserve">documentation.  </w:t>
      </w:r>
      <w:r w:rsidR="00BD39A3">
        <w:rPr>
          <w:rFonts w:ascii="Times New Roman" w:hAnsi="Times New Roman" w:cs="Times New Roman"/>
          <w:sz w:val="23"/>
          <w:szCs w:val="23"/>
        </w:rPr>
        <w:t xml:space="preserve">The Local Payroll Office </w:t>
      </w:r>
      <w:r w:rsidR="00AB5427">
        <w:rPr>
          <w:rFonts w:ascii="Times New Roman" w:hAnsi="Times New Roman" w:cs="Times New Roman"/>
          <w:sz w:val="23"/>
          <w:szCs w:val="23"/>
        </w:rPr>
        <w:t>first</w:t>
      </w:r>
      <w:r w:rsidR="00165D2C">
        <w:rPr>
          <w:rFonts w:ascii="Times New Roman" w:hAnsi="Times New Roman" w:cs="Times New Roman"/>
          <w:sz w:val="23"/>
          <w:szCs w:val="23"/>
        </w:rPr>
        <w:t xml:space="preserve"> completed a “preliminary determination,” </w:t>
      </w:r>
      <w:r w:rsidR="00BD39A3">
        <w:rPr>
          <w:rFonts w:ascii="Times New Roman" w:hAnsi="Times New Roman" w:cs="Times New Roman"/>
          <w:sz w:val="23"/>
          <w:szCs w:val="23"/>
        </w:rPr>
        <w:t xml:space="preserve">and the Financial Services Center was then responsible for notifying the employee as to whether a pay adjustment was warranted </w:t>
      </w:r>
      <w:r w:rsidR="00165D2C">
        <w:rPr>
          <w:rFonts w:ascii="Times New Roman" w:hAnsi="Times New Roman" w:cs="Times New Roman"/>
          <w:sz w:val="23"/>
          <w:szCs w:val="23"/>
        </w:rPr>
        <w:t>based on the result of the “</w:t>
      </w:r>
      <w:r w:rsidR="00BD39A3">
        <w:rPr>
          <w:rFonts w:ascii="Times New Roman" w:hAnsi="Times New Roman" w:cs="Times New Roman"/>
          <w:sz w:val="23"/>
          <w:szCs w:val="23"/>
        </w:rPr>
        <w:t xml:space="preserve">final determination”.  The Agreement required the Department to notify the employee </w:t>
      </w:r>
      <w:r w:rsidR="00165D2C">
        <w:rPr>
          <w:rFonts w:ascii="Times New Roman" w:hAnsi="Times New Roman" w:cs="Times New Roman"/>
          <w:sz w:val="23"/>
          <w:szCs w:val="23"/>
        </w:rPr>
        <w:t xml:space="preserve"> of the “final determination” no later than</w:t>
      </w:r>
      <w:r w:rsidR="00BD39A3">
        <w:rPr>
          <w:rFonts w:ascii="Times New Roman" w:hAnsi="Times New Roman" w:cs="Times New Roman"/>
          <w:sz w:val="23"/>
          <w:szCs w:val="23"/>
        </w:rPr>
        <w:t xml:space="preserve"> 150 calendar days of the date their claim was submitted</w:t>
      </w:r>
      <w:r w:rsidR="00165D2C">
        <w:rPr>
          <w:rFonts w:ascii="Times New Roman" w:hAnsi="Times New Roman" w:cs="Times New Roman"/>
          <w:sz w:val="23"/>
          <w:szCs w:val="23"/>
        </w:rPr>
        <w:t xml:space="preserve"> to their Local Payroll Office</w:t>
      </w:r>
      <w:r w:rsidR="00BD39A3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BD39A3" w:rsidRDefault="00BD39A3" w:rsidP="00E962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13C7" w:rsidRDefault="00E9620E" w:rsidP="00BD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Agreement further provides that </w:t>
      </w:r>
      <w:r w:rsidR="00BD39A3">
        <w:rPr>
          <w:rFonts w:ascii="Times New Roman" w:hAnsi="Times New Roman" w:cs="Times New Roman"/>
          <w:sz w:val="23"/>
          <w:szCs w:val="23"/>
        </w:rPr>
        <w:t xml:space="preserve">an AFGE Local and/or a hybrid Title 38 bargaining unit employee must pursue appeals by filing a step 3 local grievance consistent with the VA/AFGE Master Agreement.  These local grievances must be filed within 30 calendar days from the date of the notice of VA-FSC’s final determination or 150 calendar days from the date of submission of the claim to the Local Payroll Office </w:t>
      </w:r>
      <w:r w:rsidR="006100F8">
        <w:rPr>
          <w:rFonts w:ascii="Times New Roman" w:hAnsi="Times New Roman" w:cs="Times New Roman"/>
          <w:sz w:val="23"/>
          <w:szCs w:val="23"/>
        </w:rPr>
        <w:t>if</w:t>
      </w:r>
      <w:r w:rsidR="00BD39A3">
        <w:rPr>
          <w:rFonts w:ascii="Times New Roman" w:hAnsi="Times New Roman" w:cs="Times New Roman"/>
          <w:sz w:val="23"/>
          <w:szCs w:val="23"/>
        </w:rPr>
        <w:t xml:space="preserve"> no such </w:t>
      </w:r>
      <w:r w:rsidR="00165D2C">
        <w:rPr>
          <w:rFonts w:ascii="Times New Roman" w:hAnsi="Times New Roman" w:cs="Times New Roman"/>
          <w:sz w:val="23"/>
          <w:szCs w:val="23"/>
        </w:rPr>
        <w:t xml:space="preserve">final </w:t>
      </w:r>
      <w:r w:rsidR="00BD39A3">
        <w:rPr>
          <w:rFonts w:ascii="Times New Roman" w:hAnsi="Times New Roman" w:cs="Times New Roman"/>
          <w:sz w:val="23"/>
          <w:szCs w:val="23"/>
        </w:rPr>
        <w:t xml:space="preserve">determination </w:t>
      </w:r>
      <w:r w:rsidR="00AB5427">
        <w:rPr>
          <w:rFonts w:ascii="Times New Roman" w:hAnsi="Times New Roman" w:cs="Times New Roman"/>
          <w:sz w:val="23"/>
          <w:szCs w:val="23"/>
        </w:rPr>
        <w:t>was</w:t>
      </w:r>
      <w:r w:rsidR="00BD39A3">
        <w:rPr>
          <w:rFonts w:ascii="Times New Roman" w:hAnsi="Times New Roman" w:cs="Times New Roman"/>
          <w:sz w:val="23"/>
          <w:szCs w:val="23"/>
        </w:rPr>
        <w:t xml:space="preserve"> provided to the employee.  </w:t>
      </w:r>
    </w:p>
    <w:p w:rsidR="00165D2C" w:rsidRDefault="00165D2C" w:rsidP="00BD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165D2C" w:rsidRDefault="00920E16" w:rsidP="00BD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Department has breached the Agreement by not providing pay adjustments to eligible employees.  </w:t>
      </w:r>
      <w:r w:rsidR="00165D2C">
        <w:rPr>
          <w:rFonts w:ascii="Times New Roman" w:hAnsi="Times New Roman" w:cs="Times New Roman"/>
          <w:sz w:val="23"/>
          <w:szCs w:val="23"/>
        </w:rPr>
        <w:t xml:space="preserve">Pursuant to the Agreement, AFGE files this Grievance challenging the pay adjustment determinations, if any, concerning the following AFGE bargaining unit employees who submitted claims under the Agreement.  </w:t>
      </w:r>
    </w:p>
    <w:p w:rsidR="00165D2C" w:rsidRDefault="00165D2C" w:rsidP="00BD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165D2C" w:rsidRDefault="00165D2C" w:rsidP="00165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</w:t>
      </w:r>
      <w:r w:rsidRPr="00165D2C">
        <w:rPr>
          <w:rFonts w:ascii="Times New Roman" w:hAnsi="Times New Roman" w:cs="Times New Roman"/>
          <w:sz w:val="23"/>
          <w:szCs w:val="23"/>
          <w:highlight w:val="yellow"/>
        </w:rPr>
        <w:t>NAMES OF AFFECTED EMPLOYEES</w:t>
      </w:r>
      <w:r>
        <w:rPr>
          <w:rFonts w:ascii="Times New Roman" w:hAnsi="Times New Roman" w:cs="Times New Roman"/>
          <w:sz w:val="23"/>
          <w:szCs w:val="23"/>
        </w:rPr>
        <w:t>]</w:t>
      </w:r>
    </w:p>
    <w:p w:rsidR="00165D2C" w:rsidRPr="00165D2C" w:rsidRDefault="00165D2C" w:rsidP="00165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[</w:t>
      </w:r>
      <w:r w:rsidRPr="00165D2C">
        <w:rPr>
          <w:rFonts w:ascii="Times New Roman" w:hAnsi="Times New Roman" w:cs="Times New Roman"/>
          <w:sz w:val="23"/>
          <w:szCs w:val="23"/>
          <w:highlight w:val="yellow"/>
        </w:rPr>
        <w:t xml:space="preserve">FACTS RELEVANT TO YOUR DISPUTE – dates, </w:t>
      </w:r>
      <w:r w:rsidR="006100F8">
        <w:rPr>
          <w:rFonts w:ascii="Times New Roman" w:hAnsi="Times New Roman" w:cs="Times New Roman"/>
          <w:sz w:val="23"/>
          <w:szCs w:val="23"/>
          <w:highlight w:val="yellow"/>
        </w:rPr>
        <w:t xml:space="preserve">copies of </w:t>
      </w:r>
      <w:r w:rsidRPr="00165D2C">
        <w:rPr>
          <w:rFonts w:ascii="Times New Roman" w:hAnsi="Times New Roman" w:cs="Times New Roman"/>
          <w:sz w:val="23"/>
          <w:szCs w:val="23"/>
          <w:highlight w:val="yellow"/>
        </w:rPr>
        <w:t xml:space="preserve">communications, </w:t>
      </w:r>
      <w:r w:rsidRPr="006100F8">
        <w:rPr>
          <w:rFonts w:ascii="Times New Roman" w:hAnsi="Times New Roman" w:cs="Times New Roman"/>
          <w:sz w:val="23"/>
          <w:szCs w:val="23"/>
          <w:highlight w:val="yellow"/>
        </w:rPr>
        <w:t>etc</w:t>
      </w:r>
      <w:r w:rsidR="006100F8" w:rsidRPr="006100F8">
        <w:rPr>
          <w:rFonts w:ascii="Times New Roman" w:hAnsi="Times New Roman" w:cs="Times New Roman"/>
          <w:sz w:val="23"/>
          <w:szCs w:val="23"/>
          <w:highlight w:val="yellow"/>
        </w:rPr>
        <w:t>.</w:t>
      </w:r>
      <w:r>
        <w:rPr>
          <w:rFonts w:ascii="Times New Roman" w:hAnsi="Times New Roman" w:cs="Times New Roman"/>
          <w:sz w:val="23"/>
          <w:szCs w:val="23"/>
        </w:rPr>
        <w:t>]</w:t>
      </w:r>
    </w:p>
    <w:p w:rsidR="00165D2C" w:rsidRDefault="00165D2C" w:rsidP="00BD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E9620E" w:rsidRDefault="00920E16" w:rsidP="006100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To remedy these violations, </w:t>
      </w:r>
      <w:r w:rsidR="00165D2C">
        <w:rPr>
          <w:rFonts w:ascii="Times New Roman" w:hAnsi="Times New Roman" w:cs="Times New Roman"/>
          <w:sz w:val="23"/>
          <w:szCs w:val="23"/>
        </w:rPr>
        <w:t xml:space="preserve">AFGE requests that the Department comply with the Agreement and make-whole any bargaining unit employee affected by the Department’s </w:t>
      </w:r>
      <w:r>
        <w:rPr>
          <w:rFonts w:ascii="Times New Roman" w:hAnsi="Times New Roman" w:cs="Times New Roman"/>
          <w:sz w:val="23"/>
          <w:szCs w:val="23"/>
        </w:rPr>
        <w:t>breach, including back pay and interest</w:t>
      </w:r>
      <w:r w:rsidR="00165D2C"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z w:val="23"/>
          <w:szCs w:val="23"/>
        </w:rPr>
        <w:t xml:space="preserve">AFGE further requests that the Department agree to all other remedies appropriate in this matter.  Please contact </w:t>
      </w:r>
      <w:r w:rsidR="00AB5427">
        <w:rPr>
          <w:rFonts w:ascii="Times New Roman" w:hAnsi="Times New Roman" w:cs="Times New Roman"/>
          <w:sz w:val="23"/>
          <w:szCs w:val="23"/>
        </w:rPr>
        <w:t xml:space="preserve">me </w:t>
      </w:r>
      <w:r>
        <w:rPr>
          <w:rFonts w:ascii="Times New Roman" w:hAnsi="Times New Roman" w:cs="Times New Roman"/>
          <w:sz w:val="23"/>
          <w:szCs w:val="23"/>
        </w:rPr>
        <w:t xml:space="preserve">if you have any questions about this Grievance.   </w:t>
      </w:r>
    </w:p>
    <w:p w:rsidR="004713C7" w:rsidRPr="008D6C8C" w:rsidRDefault="004713C7" w:rsidP="00B50D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6C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713C7" w:rsidRPr="008D6C8C" w:rsidRDefault="004713C7" w:rsidP="00B50D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6C8C">
        <w:rPr>
          <w:rFonts w:ascii="Times New Roman" w:hAnsi="Times New Roman" w:cs="Times New Roman"/>
          <w:sz w:val="23"/>
          <w:szCs w:val="23"/>
        </w:rPr>
        <w:t xml:space="preserve">Sincerely, </w:t>
      </w:r>
    </w:p>
    <w:p w:rsidR="004713C7" w:rsidRPr="008D6C8C" w:rsidRDefault="004713C7" w:rsidP="00B50D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13C7" w:rsidRPr="008D6C8C" w:rsidRDefault="004713C7" w:rsidP="00B50D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713C7" w:rsidRPr="008D6C8C" w:rsidRDefault="004713C7" w:rsidP="00B50D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6C8C">
        <w:rPr>
          <w:rFonts w:ascii="Times New Roman" w:hAnsi="Times New Roman" w:cs="Times New Roman"/>
          <w:sz w:val="23"/>
          <w:szCs w:val="23"/>
        </w:rPr>
        <w:t>[</w:t>
      </w:r>
      <w:r w:rsidRPr="008D6C8C">
        <w:rPr>
          <w:rFonts w:ascii="Times New Roman" w:hAnsi="Times New Roman" w:cs="Times New Roman"/>
          <w:sz w:val="23"/>
          <w:szCs w:val="23"/>
          <w:highlight w:val="yellow"/>
        </w:rPr>
        <w:t>SIGNATURE</w:t>
      </w:r>
      <w:r w:rsidRPr="008D6C8C">
        <w:rPr>
          <w:rFonts w:ascii="Times New Roman" w:hAnsi="Times New Roman" w:cs="Times New Roman"/>
          <w:sz w:val="23"/>
          <w:szCs w:val="23"/>
        </w:rPr>
        <w:t>]</w:t>
      </w:r>
    </w:p>
    <w:p w:rsidR="00B50D56" w:rsidRPr="008D6C8C" w:rsidRDefault="004713C7" w:rsidP="00081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6C8C">
        <w:rPr>
          <w:rFonts w:ascii="Times New Roman" w:hAnsi="Times New Roman" w:cs="Times New Roman"/>
          <w:sz w:val="23"/>
          <w:szCs w:val="23"/>
        </w:rPr>
        <w:t>[</w:t>
      </w:r>
      <w:r w:rsidRPr="008D6C8C">
        <w:rPr>
          <w:rFonts w:ascii="Times New Roman" w:hAnsi="Times New Roman" w:cs="Times New Roman"/>
          <w:sz w:val="23"/>
          <w:szCs w:val="23"/>
          <w:highlight w:val="yellow"/>
        </w:rPr>
        <w:t>NAME OF LOCAL UNION OFFICIAL</w:t>
      </w:r>
      <w:r w:rsidRPr="008D6C8C">
        <w:rPr>
          <w:rFonts w:ascii="Times New Roman" w:hAnsi="Times New Roman" w:cs="Times New Roman"/>
          <w:sz w:val="23"/>
          <w:szCs w:val="23"/>
        </w:rPr>
        <w:t>]</w:t>
      </w:r>
    </w:p>
    <w:p w:rsidR="00B50D56" w:rsidRPr="008D6C8C" w:rsidRDefault="00B50D56" w:rsidP="00081B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6C8C">
        <w:rPr>
          <w:rFonts w:ascii="Times New Roman" w:hAnsi="Times New Roman" w:cs="Times New Roman"/>
          <w:sz w:val="23"/>
          <w:szCs w:val="23"/>
        </w:rPr>
        <w:tab/>
      </w:r>
    </w:p>
    <w:sectPr w:rsidR="00B50D56" w:rsidRPr="008D6C8C" w:rsidSect="008D6C8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12" w:rsidRDefault="00324612" w:rsidP="0027442D">
      <w:pPr>
        <w:spacing w:after="0" w:line="240" w:lineRule="auto"/>
      </w:pPr>
      <w:r>
        <w:separator/>
      </w:r>
    </w:p>
  </w:endnote>
  <w:endnote w:type="continuationSeparator" w:id="0">
    <w:p w:rsidR="00324612" w:rsidRDefault="00324612" w:rsidP="0027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12" w:rsidRDefault="00324612" w:rsidP="0027442D">
      <w:pPr>
        <w:spacing w:after="0" w:line="240" w:lineRule="auto"/>
      </w:pPr>
      <w:r>
        <w:separator/>
      </w:r>
    </w:p>
  </w:footnote>
  <w:footnote w:type="continuationSeparator" w:id="0">
    <w:p w:rsidR="00324612" w:rsidRDefault="00324612" w:rsidP="0027442D">
      <w:pPr>
        <w:spacing w:after="0" w:line="240" w:lineRule="auto"/>
      </w:pPr>
      <w:r>
        <w:continuationSeparator/>
      </w:r>
    </w:p>
  </w:footnote>
  <w:footnote w:id="1">
    <w:p w:rsidR="0027442D" w:rsidRPr="00B50D56" w:rsidRDefault="0027442D" w:rsidP="0027442D">
      <w:pPr>
        <w:pStyle w:val="FootnoteText"/>
        <w:jc w:val="both"/>
        <w:rPr>
          <w:rFonts w:ascii="Times New Roman" w:hAnsi="Times New Roman" w:cs="Times New Roman"/>
        </w:rPr>
      </w:pPr>
      <w:r w:rsidRPr="00B50D56">
        <w:rPr>
          <w:rStyle w:val="FootnoteReference"/>
          <w:rFonts w:ascii="Times New Roman" w:hAnsi="Times New Roman" w:cs="Times New Roman"/>
        </w:rPr>
        <w:footnoteRef/>
      </w:r>
      <w:r w:rsidRPr="00B50D56">
        <w:rPr>
          <w:rFonts w:ascii="Times New Roman" w:hAnsi="Times New Roman" w:cs="Times New Roman"/>
        </w:rPr>
        <w:t xml:space="preserve"> </w:t>
      </w:r>
      <w:r w:rsidRPr="00B50D56">
        <w:rPr>
          <w:rFonts w:ascii="Times New Roman" w:hAnsi="Times New Roman" w:cs="Times New Roman"/>
          <w:u w:val="single"/>
        </w:rPr>
        <w:t>See</w:t>
      </w:r>
      <w:r w:rsidRPr="00B50D56">
        <w:rPr>
          <w:rFonts w:ascii="Times New Roman" w:hAnsi="Times New Roman" w:cs="Times New Roman"/>
        </w:rPr>
        <w:t xml:space="preserve"> 38 U.S.C. §7401(3) and §7405. </w:t>
      </w:r>
    </w:p>
  </w:footnote>
  <w:footnote w:id="2">
    <w:p w:rsidR="0027442D" w:rsidRPr="00B50D56" w:rsidRDefault="0027442D" w:rsidP="0027442D">
      <w:pPr>
        <w:pStyle w:val="FootnoteText"/>
        <w:jc w:val="both"/>
        <w:rPr>
          <w:rFonts w:ascii="Times New Roman" w:hAnsi="Times New Roman" w:cs="Times New Roman"/>
        </w:rPr>
      </w:pPr>
      <w:r w:rsidRPr="00B50D56">
        <w:rPr>
          <w:rStyle w:val="FootnoteReference"/>
          <w:rFonts w:ascii="Times New Roman" w:hAnsi="Times New Roman" w:cs="Times New Roman"/>
        </w:rPr>
        <w:footnoteRef/>
      </w:r>
      <w:r w:rsidRPr="00B50D56">
        <w:rPr>
          <w:rFonts w:ascii="Times New Roman" w:hAnsi="Times New Roman" w:cs="Times New Roman"/>
        </w:rPr>
        <w:t xml:space="preserve"> </w:t>
      </w:r>
      <w:r w:rsidRPr="00B50D56">
        <w:rPr>
          <w:rFonts w:ascii="Times New Roman" w:hAnsi="Times New Roman" w:cs="Times New Roman"/>
          <w:u w:val="single"/>
        </w:rPr>
        <w:t>See</w:t>
      </w:r>
      <w:r w:rsidRPr="00B50D56">
        <w:rPr>
          <w:rFonts w:ascii="Times New Roman" w:hAnsi="Times New Roman" w:cs="Times New Roman"/>
        </w:rPr>
        <w:t xml:space="preserve"> 38 U.S.C. §7454(b).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689"/>
    <w:multiLevelType w:val="hybridMultilevel"/>
    <w:tmpl w:val="C13E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52590"/>
    <w:multiLevelType w:val="hybridMultilevel"/>
    <w:tmpl w:val="7716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034E5"/>
    <w:multiLevelType w:val="hybridMultilevel"/>
    <w:tmpl w:val="05D6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C"/>
    <w:rsid w:val="00060112"/>
    <w:rsid w:val="00081B5C"/>
    <w:rsid w:val="00086C32"/>
    <w:rsid w:val="00165D2C"/>
    <w:rsid w:val="001C50FF"/>
    <w:rsid w:val="0027442D"/>
    <w:rsid w:val="00324612"/>
    <w:rsid w:val="00460F8A"/>
    <w:rsid w:val="004713C7"/>
    <w:rsid w:val="005D3E3E"/>
    <w:rsid w:val="006100F8"/>
    <w:rsid w:val="00727323"/>
    <w:rsid w:val="008D6C8C"/>
    <w:rsid w:val="00920E16"/>
    <w:rsid w:val="00AB5427"/>
    <w:rsid w:val="00B50D56"/>
    <w:rsid w:val="00BD39A3"/>
    <w:rsid w:val="00CE7D0F"/>
    <w:rsid w:val="00E12297"/>
    <w:rsid w:val="00E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F24B-4F7C-4DAB-81DE-D81343A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4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9EDD-3BBD-4A11-856C-E567F9AF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Step 3 Local Grievance (Quimby).docx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Step 3 Local Grievance (Quimby).docx</dc:title>
  <dc:subject/>
  <dc:creator>Thomas Dargon</dc:creator>
  <cp:keywords/>
  <dc:description/>
  <cp:lastModifiedBy>Adil Rafiq</cp:lastModifiedBy>
  <cp:revision>1</cp:revision>
  <dcterms:created xsi:type="dcterms:W3CDTF">2021-03-25T02:28:00Z</dcterms:created>
  <dcterms:modified xsi:type="dcterms:W3CDTF">2021-03-25T02:28:00Z</dcterms:modified>
</cp:coreProperties>
</file>